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6B1" w:rsidRPr="007B23FD" w:rsidRDefault="000E56B1" w:rsidP="000E56B1">
      <w:pPr>
        <w:ind w:firstLine="720"/>
        <w:jc w:val="both"/>
        <w:rPr>
          <w:b/>
          <w:color w:val="000000"/>
          <w:sz w:val="28"/>
          <w:szCs w:val="28"/>
        </w:rPr>
      </w:pPr>
      <w:r w:rsidRPr="007B23FD">
        <w:rPr>
          <w:b/>
          <w:color w:val="000000"/>
          <w:sz w:val="28"/>
          <w:szCs w:val="28"/>
        </w:rPr>
        <w:t>Ответственность за употребление алкогольной продукции в общественных местах</w:t>
      </w:r>
    </w:p>
    <w:p w:rsidR="000E56B1" w:rsidRPr="007B5D14" w:rsidRDefault="000E56B1" w:rsidP="000E56B1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﻿</w:t>
      </w:r>
    </w:p>
    <w:p w:rsidR="000E56B1" w:rsidRPr="007B5D14" w:rsidRDefault="000E56B1" w:rsidP="000E56B1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Кодексом об административных правонарушениях Российской Федерации (далее - КоАП РФ) предусмотрена административная ответственность за потребление алкогольной продукции в запрещенных местах либо потребление наркотических средств или психотропных веществ, новых потенциально опасных </w:t>
      </w:r>
      <w:proofErr w:type="spellStart"/>
      <w:r w:rsidRPr="007B5D14">
        <w:rPr>
          <w:color w:val="000000"/>
          <w:sz w:val="28"/>
          <w:szCs w:val="28"/>
        </w:rPr>
        <w:t>психоактивных</w:t>
      </w:r>
      <w:proofErr w:type="spellEnd"/>
      <w:r w:rsidRPr="007B5D14">
        <w:rPr>
          <w:color w:val="000000"/>
          <w:sz w:val="28"/>
          <w:szCs w:val="28"/>
        </w:rPr>
        <w:t xml:space="preserve"> веществ или одурманивающих веществ в общественных местах.</w:t>
      </w:r>
    </w:p>
    <w:p w:rsidR="000E56B1" w:rsidRPr="007B5D14" w:rsidRDefault="000E56B1" w:rsidP="000E56B1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Так, согласно ч. 1 ст. 20.20 КоАП РФ потребление (распитие) алкогольной продукции в местах, запрещенных федеральным законом влечет наложение административного штрафа в размере от пятисот до одной тысячи пятисот рублей.</w:t>
      </w:r>
    </w:p>
    <w:p w:rsidR="000E56B1" w:rsidRPr="007B5D14" w:rsidRDefault="000E56B1" w:rsidP="000E56B1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В соответствии с частью 2 указанной статьи потребление наркотических средств или психотропных веществ без назначения врача, новых потенциально опасных </w:t>
      </w:r>
      <w:proofErr w:type="spellStart"/>
      <w:r w:rsidRPr="007B5D14">
        <w:rPr>
          <w:color w:val="000000"/>
          <w:sz w:val="28"/>
          <w:szCs w:val="28"/>
        </w:rPr>
        <w:t>психоактивных</w:t>
      </w:r>
      <w:proofErr w:type="spellEnd"/>
      <w:r w:rsidRPr="007B5D14">
        <w:rPr>
          <w:color w:val="000000"/>
          <w:sz w:val="28"/>
          <w:szCs w:val="28"/>
        </w:rPr>
        <w:t xml:space="preserve"> веществ или одурманивающих веществ на улицах, стадионах, в скверах, парках, в транспортном средстве общего пользования,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гражданином, в отношении которого имеются достаточные основания полагать, что он потребил наркотические средства или психотропные вещества без назначения врача, новые потенциально опасные </w:t>
      </w:r>
      <w:proofErr w:type="spellStart"/>
      <w:r w:rsidRPr="007B5D14">
        <w:rPr>
          <w:color w:val="000000"/>
          <w:sz w:val="28"/>
          <w:szCs w:val="28"/>
        </w:rPr>
        <w:t>психоактивные</w:t>
      </w:r>
      <w:proofErr w:type="spellEnd"/>
      <w:r w:rsidRPr="007B5D14">
        <w:rPr>
          <w:color w:val="000000"/>
          <w:sz w:val="28"/>
          <w:szCs w:val="28"/>
        </w:rPr>
        <w:t xml:space="preserve"> вещества или одурманивающие вещества на улице, стадионе, в сквере, парке, в транспортном средстве общего пользования, а также в другом общественном месте влечет наложение административного штрафа в размере от четырех тысяч до пяти тысяч рублей или административный арест на срок до пятнадцати суток.</w:t>
      </w:r>
    </w:p>
    <w:p w:rsidR="000E56B1" w:rsidRPr="007B5D14" w:rsidRDefault="000E56B1" w:rsidP="000E56B1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 ч. 3 указанной статьи действия, указанные в части 2 настоящей статьи, совершенные иностранным гражданином или лицом без гражданства 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80"/>
    <w:rsid w:val="000E56B1"/>
    <w:rsid w:val="001256B3"/>
    <w:rsid w:val="0022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5F204-9E0F-4D48-933A-67D1CF741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2019-01-23T07:30:00Z</dcterms:created>
  <dcterms:modified xsi:type="dcterms:W3CDTF">2019-01-23T07:30:00Z</dcterms:modified>
</cp:coreProperties>
</file>